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0F" w:rsidRDefault="00384821" w:rsidP="00384821">
      <w:pPr>
        <w:pStyle w:val="a3"/>
        <w:numPr>
          <w:ilvl w:val="0"/>
          <w:numId w:val="1"/>
        </w:numPr>
      </w:pPr>
      <w:r>
        <w:t>На предполагаемой территории должен разместиться Спортивный комплекс со следующими модулями:  Прокат спортивного снаряжения и экипировки, лыж, велосипедов</w:t>
      </w:r>
      <w:r w:rsidR="006D601B">
        <w:t>, рол</w:t>
      </w:r>
      <w:r>
        <w:t xml:space="preserve">иковых коньков (при наличии </w:t>
      </w:r>
      <w:proofErr w:type="spellStart"/>
      <w:r>
        <w:t>лыжероллерной</w:t>
      </w:r>
      <w:proofErr w:type="spellEnd"/>
      <w:r>
        <w:t xml:space="preserve"> трассы),  Разд</w:t>
      </w:r>
      <w:r w:rsidR="006D601B">
        <w:t xml:space="preserve">евалки, судейский модуль, кафе, всего не более 4-5 модулей. </w:t>
      </w:r>
      <w:r>
        <w:t>Обоснование возведения данных объектов не требуется по причине того что все предполагаемые  сооружения отвечают цели ходатайства по данному вопросу</w:t>
      </w:r>
      <w:r w:rsidR="006D601B">
        <w:t>, причем, вырубки деревьев при реализации проекта не потребуется.</w:t>
      </w:r>
    </w:p>
    <w:p w:rsidR="00C3595B" w:rsidRDefault="00384821" w:rsidP="00384821">
      <w:pPr>
        <w:pStyle w:val="a3"/>
        <w:numPr>
          <w:ilvl w:val="0"/>
          <w:numId w:val="1"/>
        </w:numPr>
      </w:pPr>
      <w:r>
        <w:t xml:space="preserve">Порядок функционирования спорткомплекса. </w:t>
      </w:r>
    </w:p>
    <w:p w:rsidR="00384821" w:rsidRDefault="00384821" w:rsidP="00C3595B">
      <w:pPr>
        <w:pStyle w:val="a3"/>
      </w:pPr>
      <w:r>
        <w:t xml:space="preserve">В </w:t>
      </w:r>
      <w:r w:rsidR="00C3595B">
        <w:t>Весенне-</w:t>
      </w:r>
      <w:r>
        <w:t>Зимний период-прокат лыжного инвентаря</w:t>
      </w:r>
      <w:r w:rsidR="00C3595B">
        <w:t xml:space="preserve">, проведение соревнований по лыжным гонкам. В Летне-Осенний период-прокат велосипедов, роликовых коньков, проведение соревнований по легкой атлетике, велосипедному спорту, </w:t>
      </w:r>
      <w:proofErr w:type="spellStart"/>
      <w:r w:rsidR="00C3595B">
        <w:t>лыжероллерному</w:t>
      </w:r>
      <w:proofErr w:type="spellEnd"/>
      <w:r w:rsidR="00C3595B">
        <w:t xml:space="preserve"> спорту. Круглогодично функционирование Кафе.</w:t>
      </w:r>
    </w:p>
    <w:p w:rsidR="00C3595B" w:rsidRDefault="00C3595B" w:rsidP="00C3595B">
      <w:pPr>
        <w:pStyle w:val="a3"/>
        <w:numPr>
          <w:ilvl w:val="0"/>
          <w:numId w:val="1"/>
        </w:numPr>
      </w:pPr>
      <w:r>
        <w:t xml:space="preserve">Ремонту и модернизации полежат, частично, освещенная лыжная трасса (возведена силами Федерации лыжных гонок при содействии Департамента по физической культуре и спорту г. Иркутска), </w:t>
      </w:r>
      <w:proofErr w:type="gramStart"/>
      <w:r>
        <w:t>территория</w:t>
      </w:r>
      <w:proofErr w:type="gramEnd"/>
      <w:r>
        <w:t xml:space="preserve"> прилегающая к Институту географии и заброшенному объекту СОРАН, для установки модулей Спортивного комплекса.</w:t>
      </w:r>
    </w:p>
    <w:p w:rsidR="00C3595B" w:rsidRDefault="00C3595B" w:rsidP="00C3595B">
      <w:pPr>
        <w:pStyle w:val="a3"/>
        <w:numPr>
          <w:ilvl w:val="0"/>
          <w:numId w:val="1"/>
        </w:numPr>
      </w:pPr>
      <w:r>
        <w:t>Календарный план работ по</w:t>
      </w:r>
      <w:r w:rsidR="006D601B">
        <w:t xml:space="preserve"> Строительству спорткомплекса будет состоять из следующих этапов:  Согласование, проектные работы, планировка площадки, возведение модулей, введение в эксплуатацию. Срок выполнения всех этапов не более 6 месяцев. </w:t>
      </w:r>
    </w:p>
    <w:p w:rsidR="006D601B" w:rsidRDefault="006D601B" w:rsidP="006D601B">
      <w:pPr>
        <w:pStyle w:val="a3"/>
      </w:pPr>
      <w:proofErr w:type="gramStart"/>
      <w:r>
        <w:t>Ответственные</w:t>
      </w:r>
      <w:proofErr w:type="gramEnd"/>
      <w:r>
        <w:t xml:space="preserve"> за эксплуатацию данного объекта: Департамент по физической культуре и спорту </w:t>
      </w:r>
      <w:proofErr w:type="gramStart"/>
      <w:r>
        <w:t>г</w:t>
      </w:r>
      <w:proofErr w:type="gramEnd"/>
      <w:r>
        <w:t>. Иркутска, Федерация лыжных гонок Иркутской области, Федерация велосипедного спорта Иркутской области.</w:t>
      </w:r>
    </w:p>
    <w:sectPr w:rsidR="006D601B" w:rsidSect="009E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4C44"/>
    <w:multiLevelType w:val="hybridMultilevel"/>
    <w:tmpl w:val="AA46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21"/>
    <w:rsid w:val="00384821"/>
    <w:rsid w:val="00613FA1"/>
    <w:rsid w:val="006D601B"/>
    <w:rsid w:val="009E150F"/>
    <w:rsid w:val="00C3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NATI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2012-10-14T12:08:00Z</dcterms:created>
  <dcterms:modified xsi:type="dcterms:W3CDTF">2012-10-14T12:39:00Z</dcterms:modified>
</cp:coreProperties>
</file>