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B6" w:rsidRPr="00297EB6" w:rsidRDefault="00CF00D6" w:rsidP="00297EB6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  <w:r w:rsidRPr="00297EB6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ПОЛОЖЕНИЕ</w:t>
      </w:r>
    </w:p>
    <w:p w:rsidR="00297EB6" w:rsidRDefault="00CF00D6" w:rsidP="00297EB6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 проведении соревнований по кроссу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с препятствиями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«</w:t>
      </w:r>
      <w:r w:rsidR="00A14269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Тропа Самурая 2025</w:t>
      </w:r>
      <w:r w:rsidRPr="00CF00D6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».</w:t>
      </w:r>
    </w:p>
    <w:p w:rsidR="00CF00D6" w:rsidRDefault="00CF00D6" w:rsidP="00297EB6">
      <w:pPr>
        <w:rPr>
          <w:rStyle w:val="color15"/>
          <w:rFonts w:ascii="Times New Roman" w:hAnsi="Times New Roman" w:cs="Times New Roman"/>
          <w:sz w:val="18"/>
          <w:szCs w:val="1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br/>
        <w:t>1. Общие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1.1. Соревнования по кроссу</w:t>
      </w:r>
      <w:r w:rsidR="0034422A" w:rsidRP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 препятствиями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проводятся среди спортсменов, любителей спорта и здорового образа жизни с целью пропаганды физической культуры и спорта, здорового образа жизни, привлечения населения к регулярным занятиям спортом;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1.2. Выявления и стимулирования сильнейших спортсменов.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2. Дистанции.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2.1. Дистанции: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Трейл</w:t>
      </w:r>
      <w:r w:rsidR="0034422A" w:rsidRP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7 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км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: бег по пересеченной местности 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км, 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три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круг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а по 2,33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км, ста</w:t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рт в 12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-00. Для спортсменов старше 10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3. Дата и место проведения.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3.1. Дата проведения: 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26</w:t>
      </w:r>
      <w: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ок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тября 202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года.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3.2. Место проведения: Россия, Иркутская область, </w:t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г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. Иркутск, 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мкр-н Березовый, 67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 Регистрация.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4.1. Для участия в соревновании участник должен пройти регистрацию на сайте </w:t>
      </w:r>
      <w:hyperlink r:id="rId4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4.2. Зарегистрированным считается участник, подавший заявку и оплативший участие в соревновании. Заявки, не оплаченные до 24:00 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25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.10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 аннулируются.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4.3. Регистрация участников начинается </w:t>
      </w:r>
      <w:r w:rsidR="00BB28B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.0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4.4. Онлайн регистрация завершается 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25</w:t>
      </w:r>
      <w:r w:rsidR="00BB28B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.10</w:t>
      </w:r>
      <w:r w:rsidR="00BB28BC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="00BB28BC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г. в 24:00.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4.5. Дополнительная регистрация, в день старта, в стартовом городке с 1</w:t>
      </w:r>
      <w:r w:rsidR="00BB28B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BB28B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 до 11:</w:t>
      </w:r>
      <w:r w:rsidR="00BB28B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, при наличии свободных слотов.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4.6. Регистрируясь и оплачивая стартовый взнос, участник соглашается на обработку персональных данных.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4.7. 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поступать по указанным контактам.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4.8. Формат участия индивидуальный: спортсмен самостоятельно преодолевает всю дистанцию.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4.9. Стартовые взносы. (Все спортсмены, на всех дистанциях, получат медаль финишера, а также индивидуальные номера с именем, фамилией и городом спортсмена.).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Всего 200 слотов, из них: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60 слотов первой волны по 1</w:t>
      </w:r>
      <w:r w:rsidR="00A1426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6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00 руб.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60 слотов второй волны по 1</w:t>
      </w:r>
      <w:r w:rsidR="00A1426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8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00 руб.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 xml:space="preserve">80 слотов третьей волны по </w:t>
      </w:r>
      <w:r w:rsidR="00A1426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20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00 руб.</w:t>
      </w:r>
      <w:r w:rsidR="00F14D04">
        <w:rPr>
          <w:rFonts w:ascii="Verdana" w:hAnsi="Verdana"/>
          <w:color w:val="333333"/>
          <w:sz w:val="14"/>
          <w:szCs w:val="14"/>
        </w:rPr>
        <w:br/>
      </w:r>
      <w:r w:rsidR="00F14D04">
        <w:rPr>
          <w:rFonts w:ascii="Verdana" w:hAnsi="Verdana"/>
          <w:color w:val="333333"/>
          <w:sz w:val="14"/>
          <w:szCs w:val="14"/>
        </w:rPr>
        <w:br/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После продажи указанного количества слотов на каждую из дистанций по более низкой цене, цена на слоты повышается до следующего уровня.</w:t>
      </w:r>
    </w:p>
    <w:p w:rsidR="00F14D04" w:rsidRDefault="00F14D04" w:rsidP="00CF00D6">
      <w:pPr>
        <w:rPr>
          <w:rStyle w:val="color15"/>
          <w:rFonts w:ascii="Times New Roman" w:hAnsi="Times New Roman" w:cs="Times New Roman"/>
          <w:sz w:val="18"/>
          <w:szCs w:val="18"/>
        </w:rPr>
      </w:pPr>
      <w:r>
        <w:rPr>
          <w:rStyle w:val="color15"/>
          <w:rFonts w:ascii="Times New Roman" w:hAnsi="Times New Roman" w:cs="Times New Roman"/>
          <w:sz w:val="18"/>
          <w:szCs w:val="18"/>
        </w:rPr>
        <w:t>Участники до 18 лет и старше 60 лет получают скидку в 200 рублей от действующей на момент регистрации цены.</w:t>
      </w:r>
    </w:p>
    <w:p w:rsidR="000F02E3" w:rsidRDefault="00CF00D6" w:rsidP="00CF00D6">
      <w:pP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4.10. Отмена регистрации.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В случае болезни или отказа от участия в соревновании, стартовый взнос не возвращается. Участник может передать свой стартовый взнос другому участнику. Перерегистрация производится на основании письменного заявления, направленного на электронный адре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 оргкомитета не позднее 24:00 2</w:t>
      </w:r>
      <w: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.202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По желанию участника 50% стартового взноса могут быть перенесены в качестве предоплаты его участия в соревнованиях в 202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4.11. Возрастные группы.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Зачет по возрастным группам среди мужчин и женщин: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Ученики самурая: 10 - 17 лет.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Младшие самураи: 18 - 39 лет.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Старшие самураи: 40 - 59 лет.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Сенсеи: старше 60 лет.</w:t>
      </w:r>
      <w:r w:rsidRPr="00F14D04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4.12. Возрастные группы определяются по полному количеству лет на дату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 Требования к участникам и условия допуска.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lastRenderedPageBreak/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5.1. Каждый участник должен иметь справку о состоянии здоровья, которая является основанием для допуска к соревнованиям.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5.2. При получении стартового пакета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5.3. Ответственность за прохождение дистанции лежит на участнике. Любой участник, который представляет опасность для других участников, может быть снят с соревнований решением главного судьи.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 Получение стартового пакета.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6.1. Участник должен лично получить свой стартовый пакет.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6.2. Выдача стартовых пакетов в день старта в стартовом городке: с 10: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 до 11: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6.3. Выдача стартовых пакетов осуществляется при наличии и предъявлении: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Документа, удостоверяющего личность (паспорта, водительского удостоверения или военного билета) или его ксерокопии.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• Медицинской справки или </w:t>
      </w:r>
      <w:proofErr w:type="spellStart"/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или</w:t>
      </w:r>
      <w:proofErr w:type="spellEnd"/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ее ксерокопии. Принятые комиссией справки не возвращаются.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7. Порядок старта.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7.1. Дистанция 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Трейл 7 км.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Старт общий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по возрастным группам через 1 минуту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Первыми стартуют участники до 18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Участников трейла ожидает сложная трасса с известным подъемом "Самурай", а также несколько препятствий на каждом из трех кругов:</w:t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1. Лабиринт,</w:t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2. Змейка,</w:t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3. Перепрыгивание через барьеры в гору,</w:t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4. Перелазание через деревья,</w:t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5. Проползание под препятствием по-пластунски в гору,</w:t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6. Отжимания (мужчины 10 раз, женщины - 5 раз),</w:t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 xml:space="preserve">7. </w:t>
      </w:r>
      <w:r w:rsidR="00A1426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Выпрыгив</w:t>
      </w:r>
      <w:r w:rsidR="00A14269" w:rsidRPr="00BF07F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ания (мужчины 10 раз, женщины - 5 раз)</w:t>
      </w:r>
      <w:r w:rsidR="00A1426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.</w:t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На финише все участники приключенческой гонки получат медаль финишера в виде оружия японских воинов - металлического сюрикена!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8. Основные нарушения, влекущие временные пенальти или дисквалификацию участников.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8.1. Дисквалификация или недопуск к участию применяются в следствие: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Участие в соревнованиях не под своим именем.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Участник, который представляет опасность для других участников.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При дисквалификации участника, стартовый взнос не возвращается.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 Награждение.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9.1. Время награждения (приблизительное)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• «Трейл, 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км»: 1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9.2. Победители и призеры (1, 2, 3 место) на дистанции «Трейл, 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 среди мужчин и женщин определяются и награждаются только в возрастных группах согласно п. 4.11.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 В случае неявки спортсмена на церемонию награждения, призы остаются в распоряжении организаторов.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 Протоколы финиша на сайте </w:t>
      </w:r>
      <w:hyperlink r:id="rId5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10. Руководство.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10.1. Общее руководство по организации соревнований осуществляет оргкомитет «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Тропы Самурая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».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Руководитель оргкомитета: Петр Мехоношин;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Главный судья: </w:t>
      </w:r>
      <w:r w:rsidR="00BF07F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Мехоношина Елизавета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11. Протесты.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Протесты подаются в течение 30 минут после финиша участника в письменном виде главному судье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lastRenderedPageBreak/>
        <w:t>12. Транспорт.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Прибытие спортсменов на место старта (Российская Федерация, Иркутская область,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г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. Иркутск, </w:t>
      </w:r>
      <w:r w:rsidR="00BF07F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мкр-н Березовый, 67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) осуществляется самостоятельно общественным транспортом или личным автотранспортом. Проезд участников осуществляется за личный счет или за счет командирующих организаций.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 Медицинская помощь и питание.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13.1. На старте и финише участники могут получить медицинскую помощь.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13.2. На питательных пунктах и на финише, участники могут получить воду, изотоник, сладкий перекус.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13.3. Основное питание участников – за личный счет и за счет командирующих организаций.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14. Информация.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Официальный сайт соревнований: </w:t>
      </w:r>
      <w:hyperlink r:id="rId6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Обсуждение на портатле: </w:t>
      </w:r>
      <w:hyperlink r:id="rId7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http://angara.net/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 (раздел форума «Трейлраннинг»),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Оперативная информация на официальных страницах в социальных сетях: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Фейсбук: </w:t>
      </w:r>
      <w:hyperlink r:id="rId8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https://www.facebook.com/baikalmarathons/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Инстаграм: </w:t>
      </w:r>
      <w:hyperlink r:id="rId9" w:tgtFrame="_blank" w:history="1">
        <w:r w:rsidRPr="00CF00D6">
          <w:rPr>
            <w:rStyle w:val="a3"/>
            <w:rFonts w:ascii="Times New Roman" w:hAnsi="Times New Roman" w:cs="Times New Roman"/>
            <w:color w:val="0099FF"/>
            <w:sz w:val="17"/>
            <w:szCs w:val="17"/>
            <w:shd w:val="clear" w:color="auto" w:fill="F6F6F8"/>
          </w:rPr>
          <w:t>https://www.instagram.com/baikalmarathons/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Вконтакте: </w:t>
      </w:r>
      <w:hyperlink r:id="rId10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https://vk.com/baikalmarathons</w:t>
        </w:r>
        <w:proofErr w:type="gramStart"/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аши хештеги: #</w:t>
      </w:r>
      <w:r w:rsidR="00BF07F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ТропаСамурая</w:t>
      </w:r>
      <w:r w:rsid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  </w:t>
      </w:r>
      <w:r w:rsidR="00534544" w:rsidRP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#</w:t>
      </w:r>
      <w:r w:rsid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марафоныбайкал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15. Контактная информация</w:t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елефон: +7 914 895 29 56, Петр,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адрес электронной почты: </w:t>
      </w:r>
      <w:hyperlink r:id="rId11" w:history="1">
        <w:r w:rsidR="00297EB6" w:rsidRPr="00985A4A">
          <w:rPr>
            <w:rStyle w:val="a3"/>
            <w:rFonts w:ascii="Times New Roman" w:hAnsi="Times New Roman" w:cs="Times New Roman"/>
            <w:sz w:val="17"/>
            <w:szCs w:val="17"/>
            <w:shd w:val="clear" w:color="auto" w:fill="F6F6F8"/>
          </w:rPr>
          <w:t>vsnk@bk.ru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</w:p>
    <w:p w:rsidR="00297EB6" w:rsidRPr="00CF00D6" w:rsidRDefault="00297EB6" w:rsidP="00CF0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333333"/>
          <w:sz w:val="17"/>
          <w:szCs w:val="1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-184150</wp:posOffset>
            </wp:positionV>
            <wp:extent cx="1689100" cy="476250"/>
            <wp:effectExtent l="19050" t="0" r="0" b="0"/>
            <wp:wrapNone/>
            <wp:docPr id="2" name="Рисунок 1" descr="Подпись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PNG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333333"/>
          <w:sz w:val="17"/>
          <w:szCs w:val="1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2350135</wp:posOffset>
            </wp:positionH>
            <wp:positionV relativeFrom="paragraph">
              <wp:posOffset>120650</wp:posOffset>
            </wp:positionV>
            <wp:extent cx="1517650" cy="1485900"/>
            <wp:effectExtent l="19050" t="0" r="6350" b="0"/>
            <wp:wrapNone/>
            <wp:docPr id="1" name="Рисунок 0" descr="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Организатор соревнований                                                                                          Мехоношин Петр Алексеевич</w:t>
      </w:r>
    </w:p>
    <w:sectPr w:rsidR="00297EB6" w:rsidRPr="00CF00D6" w:rsidSect="00CF00D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00D6"/>
    <w:rsid w:val="000F02E3"/>
    <w:rsid w:val="001F5E1B"/>
    <w:rsid w:val="00297EB6"/>
    <w:rsid w:val="0034422A"/>
    <w:rsid w:val="00534544"/>
    <w:rsid w:val="006E6A9B"/>
    <w:rsid w:val="00701BBB"/>
    <w:rsid w:val="00A14269"/>
    <w:rsid w:val="00BB28BC"/>
    <w:rsid w:val="00BF07F9"/>
    <w:rsid w:val="00C33158"/>
    <w:rsid w:val="00CF00D6"/>
    <w:rsid w:val="00F1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0D6"/>
    <w:rPr>
      <w:color w:val="0000FF"/>
      <w:u w:val="single"/>
    </w:rPr>
  </w:style>
  <w:style w:type="character" w:customStyle="1" w:styleId="color15">
    <w:name w:val="color_15"/>
    <w:basedOn w:val="a0"/>
    <w:rsid w:val="00CF00D6"/>
  </w:style>
  <w:style w:type="paragraph" w:styleId="a4">
    <w:name w:val="Balloon Text"/>
    <w:basedOn w:val="a"/>
    <w:link w:val="a5"/>
    <w:uiPriority w:val="99"/>
    <w:semiHidden/>
    <w:unhideWhenUsed/>
    <w:rsid w:val="0029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aikalmarathons/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angara.net/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almarathons.ru/" TargetMode="External"/><Relationship Id="rId11" Type="http://schemas.openxmlformats.org/officeDocument/2006/relationships/hyperlink" Target="mailto:vsnk@bk.ru" TargetMode="External"/><Relationship Id="rId5" Type="http://schemas.openxmlformats.org/officeDocument/2006/relationships/hyperlink" Target="http://baikalmarathons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baikalmarathons/" TargetMode="External"/><Relationship Id="rId4" Type="http://schemas.openxmlformats.org/officeDocument/2006/relationships/hyperlink" Target="http://baikalmarathons.ru/" TargetMode="External"/><Relationship Id="rId9" Type="http://schemas.openxmlformats.org/officeDocument/2006/relationships/hyperlink" Target="https://www.instagram.com/baikalmarathon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2025-08-21T18:25:00Z</dcterms:created>
  <dcterms:modified xsi:type="dcterms:W3CDTF">2025-08-21T18:25:00Z</dcterms:modified>
</cp:coreProperties>
</file>