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E5" w:rsidRPr="00AB38E5" w:rsidRDefault="00AB38E5" w:rsidP="00AB38E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Абсолютные приросты  и темпы прироста цен на основные виды мяса и мясопродуктов в Иркутске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1896"/>
        <w:gridCol w:w="1411"/>
        <w:gridCol w:w="1896"/>
        <w:gridCol w:w="1411"/>
      </w:tblGrid>
      <w:tr w:rsidR="00AB38E5" w:rsidRPr="00AB38E5" w:rsidTr="006E79FD">
        <w:tc>
          <w:tcPr>
            <w:tcW w:w="0" w:type="auto"/>
            <w:vMerge w:val="restart"/>
            <w:vAlign w:val="center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0" w:type="auto"/>
            <w:gridSpan w:val="2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Январь 2014 по сравнению с январем 2015 года</w:t>
            </w:r>
          </w:p>
        </w:tc>
        <w:tc>
          <w:tcPr>
            <w:tcW w:w="0" w:type="auto"/>
            <w:gridSpan w:val="2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Январь 2015 по сравнению с январем 2014 года</w:t>
            </w:r>
          </w:p>
        </w:tc>
      </w:tr>
      <w:tr w:rsidR="00AB38E5" w:rsidRPr="00AB38E5" w:rsidTr="006E79FD">
        <w:tc>
          <w:tcPr>
            <w:tcW w:w="0" w:type="auto"/>
            <w:vMerge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Абсолютный прирост, руб.</w:t>
            </w:r>
          </w:p>
        </w:tc>
        <w:tc>
          <w:tcPr>
            <w:tcW w:w="0" w:type="auto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Темп прироста, %</w:t>
            </w:r>
          </w:p>
        </w:tc>
        <w:tc>
          <w:tcPr>
            <w:tcW w:w="0" w:type="auto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Абсолютный прирост, руб.</w:t>
            </w:r>
          </w:p>
        </w:tc>
        <w:tc>
          <w:tcPr>
            <w:tcW w:w="0" w:type="auto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Фарш мясной,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58,56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Пельмени, манты, равиоли, кг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51,13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26,48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Печень говяжья,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32,33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16,85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бескостная,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-5,62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-1,51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13,55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6,54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55,02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Свинина бескостная,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19,60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Баранина (кроме бескостного мяса),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-27,56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-8,14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46,11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14,82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  <w:proofErr w:type="gramEnd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-16,38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-12,15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36,14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Окорочка куриные,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-2,86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-1,81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12,69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Сосиски, сардельки,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-9,22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-3,70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30,95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Колбаса </w:t>
            </w:r>
            <w:proofErr w:type="spell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полукопченая</w:t>
            </w:r>
            <w:proofErr w:type="spellEnd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 и варено-копченая,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62,94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22,92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Колбаса сырокопченая,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32,68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175,85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25,01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Мясокопчености</w:t>
            </w:r>
            <w:proofErr w:type="spellEnd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19,53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Кулинарные изделия из птицы, </w:t>
            </w:r>
            <w:proofErr w:type="gramStart"/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-4,69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-2,27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29,11</w:t>
            </w:r>
          </w:p>
        </w:tc>
      </w:tr>
      <w:tr w:rsidR="00AB38E5" w:rsidRPr="00AB38E5" w:rsidTr="006E79FD">
        <w:tc>
          <w:tcPr>
            <w:tcW w:w="0" w:type="auto"/>
            <w:vAlign w:val="center"/>
          </w:tcPr>
          <w:p w:rsidR="00AB38E5" w:rsidRPr="00AB38E5" w:rsidRDefault="00AB38E5" w:rsidP="00AB3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sz w:val="24"/>
                <w:szCs w:val="24"/>
              </w:rPr>
              <w:t>Говядина, свинина тушеная консервированная, 350 г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0" w:type="auto"/>
            <w:vAlign w:val="bottom"/>
          </w:tcPr>
          <w:p w:rsidR="00AB38E5" w:rsidRPr="00AB38E5" w:rsidRDefault="00AB38E5" w:rsidP="00AB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28,31</w:t>
            </w:r>
          </w:p>
        </w:tc>
      </w:tr>
    </w:tbl>
    <w:p w:rsidR="000115CE" w:rsidRDefault="000115CE">
      <w:bookmarkStart w:id="0" w:name="_GoBack"/>
      <w:bookmarkEnd w:id="0"/>
    </w:p>
    <w:sectPr w:rsidR="0001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E5"/>
    <w:rsid w:val="000115CE"/>
    <w:rsid w:val="00A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Дзизинский Александр Александрович</dc:creator>
  <cp:lastModifiedBy>Дзизинский Александр Александрович</cp:lastModifiedBy>
  <cp:revision>1</cp:revision>
  <dcterms:created xsi:type="dcterms:W3CDTF">2015-04-15T12:59:00Z</dcterms:created>
  <dcterms:modified xsi:type="dcterms:W3CDTF">2015-04-15T13:00:00Z</dcterms:modified>
</cp:coreProperties>
</file>